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5"/>
          <w:szCs w:val="25"/>
        </w:rPr>
        <w:drawing>
          <wp:inline distB="114300" distT="114300" distL="114300" distR="114300">
            <wp:extent cx="1147763" cy="201051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2010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WELCOME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00000"/>
          <w:sz w:val="24"/>
          <w:szCs w:val="24"/>
          <w:rtl w:val="0"/>
        </w:rPr>
        <w:t xml:space="preserve">Dear Resident,</w:t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00000"/>
          <w:sz w:val="24"/>
          <w:szCs w:val="24"/>
          <w:rtl w:val="0"/>
        </w:rPr>
        <w:t xml:space="preserve">I’m so glad to be welcoming you to the property. I want to provide you with some information to help your move go smoothly and make you feel more at home. </w:t>
      </w:r>
    </w:p>
    <w:p w:rsidR="00000000" w:rsidDel="00000000" w:rsidP="00000000" w:rsidRDefault="00000000" w:rsidRPr="00000000" w14:paraId="00000005">
      <w:pPr>
        <w:pStyle w:val="Heading5"/>
        <w:spacing w:after="300" w:before="450" w:lineRule="auto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Utilities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You’re responsible for the utilities. Here are the providers in the area should you have any problems: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0" w:line="240" w:lineRule="auto"/>
        <w:ind w:left="720" w:right="225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Electricity: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225" w:hanging="360"/>
        <w:jc w:val="left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Consumers Phone: (800)-477-5050 or consumersenergy.co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225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Gas: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225" w:hanging="36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Consumers (800)-477-5050 or consumersenergy.com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225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Semco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(800)624-2019 or semcoenergygas.com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225" w:hanging="36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Cable/Internet: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225" w:hanging="36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Charter  website: spectrum.com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225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Trash: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225" w:hanging="36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Bestway Phone: 800-950-5519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beforeAutospacing="0" w:line="240" w:lineRule="auto"/>
        <w:ind w:left="1440" w:right="225" w:hanging="36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Republic website: republicservices.com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sure to contact the companies and set up an account prior to signing the lease.</w:t>
      </w:r>
    </w:p>
    <w:p w:rsidR="00000000" w:rsidDel="00000000" w:rsidP="00000000" w:rsidRDefault="00000000" w:rsidRPr="00000000" w14:paraId="00000012">
      <w:pPr>
        <w:pStyle w:val="Heading5"/>
        <w:spacing w:after="300" w:before="450" w:lineRule="auto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Renters Insurance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stated in your lease, please keep in mind that renter’s insurance is required. While we have landlord insurance, this policy does not cover your belongings or pets.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Please visit your tenant portal at </w:t>
      </w:r>
      <w:hyperlink r:id="rId8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www.renewalrentals.com</w:t>
        </w:r>
      </w:hyperlink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for more information.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225" w:firstLine="0"/>
        <w:jc w:val="left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225" w:firstLine="0"/>
        <w:jc w:val="left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225" w:firstLine="0"/>
        <w:jc w:val="left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Keys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text/email/call me at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269-615-5551 or </w:t>
      </w:r>
      <w:hyperlink r:id="rId9">
        <w:r w:rsidDel="00000000" w:rsidR="00000000" w:rsidRPr="00000000">
          <w:rPr>
            <w:rFonts w:ascii="Lora" w:cs="Lora" w:eastAsia="Lora" w:hAnsi="Lora"/>
            <w:b w:val="1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renewalrentals@gmail.com</w:t>
        </w:r>
      </w:hyperlink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day before your lease begins, in order to arrange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to pick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up your keys. Typically,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keys will be in a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lockbox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You will be given a code once a deposit has been made and the lease is signed.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expect that all sets of keys be returned at the end of the lease. There is a 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[$75]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fee if keys are lost or stolen since we’ll need to re-key the property for your safety and the safety of the other residents.</w:t>
      </w:r>
    </w:p>
    <w:p w:rsidR="00000000" w:rsidDel="00000000" w:rsidP="00000000" w:rsidRDefault="00000000" w:rsidRPr="00000000" w14:paraId="0000001A">
      <w:pPr>
        <w:pStyle w:val="Heading5"/>
        <w:spacing w:after="300" w:before="450" w:lineRule="auto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Move-in Day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we discussed, your lease start date, and the move-in date is 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[date].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Move-in time starts at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3 pm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allow our staff with sufficient time to clean the property. We want to make sure we turn it over to you in great condition.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Move-in Checklist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The checklist is available on the website under documents or can be found in your resident portal along within the 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5"/>
        <w:spacing w:after="300" w:before="450" w:lineRule="auto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Rent Payments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have already paid your first month’s rent, move-in fee, and/or pet fee. Your next payment will be due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on the 1st of the month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If you have any questions about paying rent, you can contact 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269-615-5551.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Payments are due on the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1st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of the month. Anything received after the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4th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month is considered late and will have a late fee of </w:t>
      </w: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$35.00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225" w:firstLine="0"/>
        <w:jc w:val="left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Maintenance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there’s a maintenance issue or a necessary repair, please notify me as soon as you notice. Please submit a maintenance request through your personal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tenant portal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MAINTENANCE REQUEST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Once I receive a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maintenance request you submitted online, we will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schedule a repair and notify you when it will be fixed along with the entry. For any maintenance emergencies, please call me directly at 269-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267-6550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For other emergencies, please call 911.</w:t>
      </w:r>
    </w:p>
    <w:p w:rsidR="00000000" w:rsidDel="00000000" w:rsidP="00000000" w:rsidRDefault="00000000" w:rsidRPr="00000000" w14:paraId="00000022">
      <w:pPr>
        <w:pStyle w:val="Heading5"/>
        <w:spacing w:after="300" w:before="450" w:lineRule="auto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Trash Collection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check your city or townships website for information regarding bulk trash dates. Regular trash/recycling information will be provided once you sign up with a provider (republic or best way). Please be sure to place all garbage into plastic bags and into the trash cans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city is strict on trash left on the street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be aware that you may get fined if you do not comply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from the city starting at 77.00+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Please also be sure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you check your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Recycling provider –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for date and bin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0" w:right="225" w:firstLine="0"/>
        <w:jc w:val="left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Parking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check with your city/township for parking information.</w:t>
      </w:r>
    </w:p>
    <w:p w:rsidR="00000000" w:rsidDel="00000000" w:rsidP="00000000" w:rsidRDefault="00000000" w:rsidRPr="00000000" w14:paraId="00000026">
      <w:pPr>
        <w:pStyle w:val="Heading5"/>
        <w:spacing w:after="300" w:before="450" w:lineRule="auto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Neighborhood Guidance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to </w:t>
      </w:r>
      <w:r w:rsidDel="00000000" w:rsidR="00000000" w:rsidRPr="00000000">
        <w:rPr>
          <w:rFonts w:ascii="Lora" w:cs="Lora" w:eastAsia="Lora" w:hAnsi="Lor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new neighborhood! 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help you get familiarized with the area, please check out your city or townships website for information regarding your city/township and upcoming events.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Their websites usually have all the current information. We also have provided some resources on the website.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5"/>
        <w:spacing w:after="300" w:before="450" w:lineRule="auto"/>
        <w:rPr>
          <w:rFonts w:ascii="Lora" w:cs="Lora" w:eastAsia="Lora" w:hAnsi="Lora"/>
          <w:b w:val="1"/>
          <w:color w:val="464646"/>
          <w:sz w:val="24"/>
          <w:szCs w:val="24"/>
          <w:u w:val="single"/>
        </w:rPr>
      </w:pPr>
      <w:r w:rsidDel="00000000" w:rsidR="00000000" w:rsidRPr="00000000">
        <w:rPr>
          <w:rFonts w:ascii="Lora" w:cs="Lora" w:eastAsia="Lora" w:hAnsi="Lora"/>
          <w:b w:val="1"/>
          <w:color w:val="464646"/>
          <w:sz w:val="24"/>
          <w:szCs w:val="24"/>
          <w:u w:val="single"/>
          <w:rtl w:val="0"/>
        </w:rPr>
        <w:t xml:space="preserve">Condition of the Property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work very hard to make sure you have a welcoming, warm, and safe home. Before any tenant moves in, we repair anything that may have been broken during the prior tenant’s residency. We also hire a professional cleaning service before you move in. It’s important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 to provide a fresh start for you. We do expect that the property, at the end of the lease, is left in the same condition as when you move in.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Info: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use your personal website for text co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nversation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maintenance</w:t>
      </w: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requests, and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to visit your portal view your account. EMAIL </w:t>
      </w:r>
      <w:hyperlink r:id="rId10">
        <w:r w:rsidDel="00000000" w:rsidR="00000000" w:rsidRPr="00000000">
          <w:rPr>
            <w:rFonts w:ascii="Lora" w:cs="Lora" w:eastAsia="Lora" w:hAnsi="Lora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Renewa</w:t>
        </w:r>
      </w:hyperlink>
      <w:hyperlink r:id="rId11">
        <w:r w:rsidDel="00000000" w:rsidR="00000000" w:rsidRPr="00000000">
          <w:rPr>
            <w:rFonts w:ascii="Lora" w:cs="Lora" w:eastAsia="Lora" w:hAnsi="Lora"/>
            <w:b w:val="1"/>
            <w:color w:val="0000ff"/>
            <w:sz w:val="24"/>
            <w:szCs w:val="24"/>
            <w:u w:val="single"/>
            <w:rtl w:val="0"/>
          </w:rPr>
          <w:t xml:space="preserve">lrentals</w:t>
        </w:r>
      </w:hyperlink>
      <w:hyperlink r:id="rId12">
        <w:r w:rsidDel="00000000" w:rsidR="00000000" w:rsidRPr="00000000">
          <w:rPr>
            <w:rFonts w:ascii="Lora" w:cs="Lora" w:eastAsia="Lora" w:hAnsi="Lora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@gmail.com</w:t>
        </w:r>
      </w:hyperlink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269-615-5551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150" w:line="240" w:lineRule="auto"/>
        <w:ind w:left="225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hope you will be happy in your new home! If you need anything at all, please do not hesitate to reach out to me.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150" w:line="240" w:lineRule="auto"/>
        <w:ind w:left="0" w:right="225" w:firstLine="0"/>
        <w:jc w:val="left"/>
        <w:rPr>
          <w:rFonts w:ascii="Lora" w:cs="Lora" w:eastAsia="Lora" w:hAnsi="Lor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150" w:line="240" w:lineRule="auto"/>
        <w:ind w:left="0" w:right="225" w:firstLine="0"/>
        <w:jc w:val="left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Your landlady,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150" w:line="240" w:lineRule="auto"/>
        <w:ind w:left="0" w:right="225" w:firstLine="0"/>
        <w:jc w:val="left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Jen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3" w:type="first"/>
      <w:footerReference r:id="rId14" w:type="first"/>
      <w:pgSz w:h="15840" w:w="12240"/>
      <w:pgMar w:bottom="1440" w:top="27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4">
    <w:name w:val="heading 4"/>
    <w:basedOn w:val="Normal"/>
    <w:link w:val="Heading4Char"/>
    <w:uiPriority w:val="9"/>
    <w:qFormat w:val="1"/>
    <w:rsid w:val="008F4E99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F4E99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8F4E99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F4E9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NormalWeb">
    <w:name w:val="Normal (Web)"/>
    <w:basedOn w:val="Normal"/>
    <w:uiPriority w:val="99"/>
    <w:semiHidden w:val="1"/>
    <w:unhideWhenUsed w:val="1"/>
    <w:rsid w:val="008F4E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8F4E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4450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5085"/>
  </w:style>
  <w:style w:type="paragraph" w:styleId="Footer">
    <w:name w:val="footer"/>
    <w:basedOn w:val="Normal"/>
    <w:link w:val="FooterChar"/>
    <w:uiPriority w:val="99"/>
    <w:unhideWhenUsed w:val="1"/>
    <w:rsid w:val="004450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5085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810E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enewalleads@gmail.com" TargetMode="External"/><Relationship Id="rId10" Type="http://schemas.openxmlformats.org/officeDocument/2006/relationships/hyperlink" Target="mailto:Renewalleads@gmail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Renewalleads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newalrentals@gmail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renewalrental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M3HDCqdtwtRlCrWYM9KwDyj3Xw==">AMUW2mXox+C17sZCn1LUzPMQcY1M2l4yE7BsJYJLzuwf69ZPegE5FEpi54sdI9n3QLfgIvufXFEX1HZoMsi5FrFU6CF0Wy4u4bfE/bioJTqEqA7qtOpEC1kaYH14Pv3cSESwOB8A2lHz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2018-10-31T00:39:00Z</dcterms:created>
  <dc:creator>cherish hines</dc:creator>
</cp:coreProperties>
</file>